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A8" w:rsidRPr="00B617E8" w:rsidRDefault="00B617E8" w:rsidP="00A850F1">
      <w:pPr>
        <w:pStyle w:val="Heading3"/>
        <w:shd w:val="clear" w:color="auto" w:fill="FDE9D9" w:themeFill="accent6" w:themeFillTint="3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0" w:name="head0canvasize"/>
      <w:bookmarkStart w:id="1" w:name="parent_element306e02bdba421"/>
      <w:bookmarkStart w:id="2" w:name="preview_contfab828b4d9147"/>
      <w:bookmarkEnd w:id="0"/>
      <w:bookmarkEnd w:id="1"/>
      <w:bookmarkEnd w:id="2"/>
      <w:r w:rsidRPr="00A850F1">
        <w:rPr>
          <w:rFonts w:ascii="Tahoma" w:hAnsi="Tahoma" w:cs="Tahoma"/>
          <w:sz w:val="22"/>
          <w:szCs w:val="22"/>
          <w:shd w:val="clear" w:color="auto" w:fill="FDE9D9" w:themeFill="accent6" w:themeFillTint="33"/>
          <w:lang w:val="it-IT"/>
        </w:rPr>
        <w:t>ALLEGATO B) “Scheda di autovalutazione DOCENTE ESPERTO”</w:t>
      </w:r>
    </w:p>
    <w:p w:rsidR="00DB0BA8" w:rsidRPr="003A4AA5" w:rsidRDefault="00B617E8">
      <w:pPr>
        <w:pStyle w:val="Corpodeltesto"/>
        <w:spacing w:after="0"/>
        <w:jc w:val="both"/>
        <w:rPr>
          <w:rStyle w:val="StrongEmphasis"/>
          <w:color w:val="000000"/>
          <w:shd w:val="clear" w:color="auto" w:fill="FFFFFF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Oggetto: Procedura di </w:t>
      </w:r>
      <w:r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Selezione</w:t>
      </w:r>
      <w:r w:rsidR="00A850F1"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n.2</w:t>
      </w:r>
      <w:r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 Docenti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interni all’Istituto Scolastico “</w:t>
      </w:r>
      <w:bookmarkStart w:id="3" w:name="x_682218674698813441"/>
      <w:bookmarkEnd w:id="3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4" w:name="x_938704535854579713"/>
      <w:bookmarkEnd w:id="4"/>
      <w:r w:rsidR="00A850F1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5</w:t>
      </w:r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bookmarkStart w:id="5" w:name="x_939787007022104577"/>
      <w:bookmarkEnd w:id="5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. n</w:t>
      </w:r>
      <w:r w:rsidRPr="003A4AA5">
        <w:t xml:space="preserve">. </w:t>
      </w:r>
      <w:bookmarkStart w:id="6" w:name="x_712443113221324801"/>
      <w:bookmarkEnd w:id="6"/>
      <w:r w:rsidR="003A4AA5"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2465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bookmarkStart w:id="7" w:name="parent_element402413c882fe6"/>
      <w:bookmarkStart w:id="8" w:name="preview_cont940b3c7d3f43c"/>
      <w:bookmarkEnd w:id="7"/>
      <w:bookmarkEnd w:id="8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9" w:name="x_810391079912013825"/>
      <w:bookmarkEnd w:id="9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B617E8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10" w:name="x_682218675259473921"/>
      <w:bookmarkEnd w:id="10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11" w:name="x_682218676201717761"/>
      <w:bookmarkEnd w:id="11"/>
      <w:proofErr w:type="spellStart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DB0BA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12" w:name="x_682218676170391553"/>
      <w:bookmarkEnd w:id="12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E7186" w:rsidRPr="00B617E8" w:rsidRDefault="00EE7186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Default="00B617E8">
      <w:pPr>
        <w:pStyle w:val="Heading3"/>
        <w:spacing w:before="0" w:after="0"/>
        <w:jc w:val="center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3" w:name="head3canvasize"/>
      <w:bookmarkStart w:id="14" w:name="head4canvasize"/>
      <w:bookmarkStart w:id="15" w:name="parent_element839fea26a4b03"/>
      <w:bookmarkStart w:id="16" w:name="preview_contc423d4a38d45c"/>
      <w:bookmarkEnd w:id="13"/>
      <w:bookmarkEnd w:id="14"/>
      <w:bookmarkEnd w:id="15"/>
      <w:bookmarkEnd w:id="16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TABELLA DEI TITOLI DA VALUTARE PER LA FIGURA </w:t>
      </w:r>
      <w:proofErr w:type="spellStart"/>
      <w:r w:rsidRPr="003A4AA5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</w:t>
      </w:r>
      <w:proofErr w:type="spellEnd"/>
      <w:r w:rsidRPr="003A4AA5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</w:t>
      </w:r>
      <w:r w:rsidR="00A850F1" w:rsidRPr="003A4AA5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N.5 DOCENTI</w:t>
      </w:r>
      <w:r w:rsidR="00A850F1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ESPERTI</w:t>
      </w:r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 PER 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17" w:name="x_9397870070221045771"/>
      <w:bookmarkEnd w:id="17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tbl>
      <w:tblPr>
        <w:tblW w:w="1031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8"/>
        <w:gridCol w:w="4516"/>
        <w:gridCol w:w="2581"/>
        <w:gridCol w:w="1501"/>
        <w:gridCol w:w="1306"/>
      </w:tblGrid>
      <w:tr w:rsidR="00A850F1" w:rsidRPr="00B617E8" w:rsidTr="00396077">
        <w:tc>
          <w:tcPr>
            <w:tcW w:w="4924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58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PUNTEGGIO ASSEGNATO</w:t>
            </w:r>
          </w:p>
        </w:tc>
        <w:tc>
          <w:tcPr>
            <w:tcW w:w="15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</w:tc>
        <w:tc>
          <w:tcPr>
            <w:tcW w:w="130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  <w:vAlign w:val="center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Dottorato di ricerca afferente al profilo richi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spacing w:after="283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spacing w:after="283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Master/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Specializzazione e perfezionamento 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o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erenti con il profilo richiesto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Master sino ad un massimo di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u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mentate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 PNRR, PON, POR, PNSD o in corsi universitari su tematiche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stiche in istituzioni scolastiche su tematiche 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o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inerente ad attività proge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tuali di interesse specifico coerenti con il profilo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no ad un massimo di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tutor inerente ad attività progettuali di interesse specifico coerenti con il profilo r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no ad un massimo di 3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Pubblicazione di monografie e/o articoli su riv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ste scientifiche e/o giornali coerenti con il prof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lo richiesto 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pubblic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10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F21D7F">
              <w:rPr>
                <w:rFonts w:ascii="Tahoma" w:hAnsi="Tahoma" w:cs="Tahoma"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/>
                <w:sz w:val="20"/>
                <w:szCs w:val="20"/>
                <w:lang w:val="it-IT"/>
              </w:rPr>
              <w:t>11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partecipato al corso “Azioni di coinvolg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i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mento degli animatori digitali nell’ambito della linea d’investimento 2.1 didattica digitale int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e</w:t>
            </w: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grata e formazione alla transizione digitale per il personale scolastico di cui alla missione 4 – componente 1 del PNRR” ((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Piattaforme e str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u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menti di progettazione grafica e pubblicazione 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lastRenderedPageBreak/>
              <w:t>online per presentazioni efficaci: Google Pr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e</w:t>
            </w:r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 xml:space="preserve">sentazione e </w:t>
            </w:r>
            <w:proofErr w:type="spellStart"/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Canva</w:t>
            </w:r>
            <w:proofErr w:type="spellEnd"/>
            <w:r w:rsidRPr="00F21D7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).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ascii="Tahoma" w:hAnsi="Tahoma" w:cs="Tahoma"/>
                <w:color w:val="FF0000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10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12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svolto incarico di AD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sz w:val="20"/>
                <w:szCs w:val="20"/>
                <w:lang w:val="it-IT"/>
              </w:rPr>
              <w:t>3 punti per ogni anno sino ad un massimo di  9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08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45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250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 xml:space="preserve">Essere stato componente del team digitale </w:t>
            </w:r>
          </w:p>
        </w:tc>
        <w:tc>
          <w:tcPr>
            <w:tcW w:w="258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Fonts w:ascii="Tahoma" w:hAnsi="Tahoma" w:cs="Tahoma"/>
                <w:sz w:val="20"/>
                <w:szCs w:val="20"/>
                <w:lang w:val="it-IT"/>
              </w:rPr>
              <w:t>1 punto per ogni anno sino ad un massimo di  6 punti</w:t>
            </w:r>
          </w:p>
        </w:tc>
        <w:tc>
          <w:tcPr>
            <w:tcW w:w="15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130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9006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21D7F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CANDIDAT_</w:t>
            </w:r>
          </w:p>
        </w:tc>
        <w:tc>
          <w:tcPr>
            <w:tcW w:w="130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50F1" w:rsidRPr="00F21D7F" w:rsidRDefault="00A850F1" w:rsidP="00396077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</w:tbl>
    <w:p w:rsidR="00A850F1" w:rsidRDefault="00A850F1" w:rsidP="00A850F1">
      <w:pPr>
        <w:pStyle w:val="Corpodeltesto"/>
        <w:rPr>
          <w:lang w:val="it-IT"/>
        </w:rPr>
      </w:pPr>
    </w:p>
    <w:p w:rsidR="00A850F1" w:rsidRDefault="00A850F1" w:rsidP="00A850F1">
      <w:pPr>
        <w:pStyle w:val="Corpodeltesto"/>
        <w:rPr>
          <w:lang w:val="it-IT"/>
        </w:rPr>
      </w:pPr>
    </w:p>
    <w:p w:rsidR="00A850F1" w:rsidRPr="00A850F1" w:rsidRDefault="00A850F1" w:rsidP="00A850F1">
      <w:pPr>
        <w:pStyle w:val="Corpodeltesto"/>
        <w:rPr>
          <w:lang w:val="it-IT"/>
        </w:rPr>
      </w:pP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>Luogo ____________________ , data __________</w:t>
      </w:r>
    </w:p>
    <w:p w:rsidR="00DB0BA8" w:rsidRPr="00B617E8" w:rsidRDefault="00B617E8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18" w:name="parent_element666b5022c095f"/>
      <w:bookmarkStart w:id="19" w:name="preview_cont3d798f63103bc"/>
      <w:bookmarkEnd w:id="18"/>
      <w:bookmarkEnd w:id="19"/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Pr="0054382A" w:rsidRDefault="0054382A" w:rsidP="0054382A">
      <w:pPr>
        <w:pStyle w:val="Corpodeltesto"/>
        <w:rPr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54382A" w:rsidRDefault="0054382A" w:rsidP="0054382A">
      <w:pPr>
        <w:pStyle w:val="Corpodeltesto"/>
        <w:rPr>
          <w:lang w:val="it-IT"/>
        </w:rPr>
      </w:pPr>
    </w:p>
    <w:p w:rsidR="00EE7186" w:rsidRDefault="00EE7186">
      <w:pPr>
        <w:pStyle w:val="Heading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Pr="00B617E8" w:rsidRDefault="00B617E8" w:rsidP="00A850F1">
      <w:pPr>
        <w:pStyle w:val="Heading3"/>
        <w:shd w:val="clear" w:color="auto" w:fill="FDE9D9" w:themeFill="accent6" w:themeFillTint="33"/>
        <w:spacing w:before="0"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A850F1">
        <w:rPr>
          <w:rFonts w:ascii="Tahoma" w:hAnsi="Tahoma" w:cs="Tahoma"/>
          <w:sz w:val="22"/>
          <w:szCs w:val="22"/>
          <w:shd w:val="clear" w:color="auto" w:fill="FDE9D9" w:themeFill="accent6" w:themeFillTint="33"/>
          <w:lang w:val="it-IT"/>
        </w:rPr>
        <w:t>ALLEGATO B) “Scheda di autovalutazione DOCENTE TUTOR”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Oggetto: Procedura di </w:t>
      </w:r>
      <w:r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Selezione</w:t>
      </w:r>
      <w:r w:rsidR="00A850F1" w:rsidRP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n.2</w:t>
      </w:r>
      <w:r w:rsidR="00A850F1"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di Docenti interni all’Istituto Scolastico “</w:t>
      </w:r>
      <w:bookmarkStart w:id="20" w:name="x_6822186746988134411"/>
      <w:bookmarkEnd w:id="20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ISTITUTO COMPRENSIVO CARDUCCI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per la realizzazione di n. </w:t>
      </w:r>
      <w:bookmarkStart w:id="21" w:name="x_9387045358545797131"/>
      <w:bookmarkEnd w:id="21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9 </w:t>
      </w:r>
      <w:bookmarkStart w:id="22" w:name="x_9397870070221045772"/>
      <w:bookmarkEnd w:id="22"/>
      <w:r w:rsidRPr="00B617E8">
        <w:rPr>
          <w:rStyle w:val="StrongEmphasis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” nell’ambito delle “Azioni di potenziamento delle competenze STEM e </w:t>
      </w:r>
      <w:proofErr w:type="spellStart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multilinguistiche</w:t>
      </w:r>
      <w:proofErr w:type="spellEnd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 - Linea di Intervento A” - Avviso di selezione </w:t>
      </w:r>
      <w:proofErr w:type="spellStart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prot</w:t>
      </w:r>
      <w:proofErr w:type="spellEnd"/>
      <w:r w:rsidRPr="00B617E8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. n. </w:t>
      </w:r>
      <w:bookmarkStart w:id="23" w:name="x_7124431132213248011"/>
      <w:bookmarkEnd w:id="23"/>
      <w:r w:rsidR="003A4AA5">
        <w:rPr>
          <w:rStyle w:val="StrongEmphasis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2465</w:t>
      </w:r>
    </w:p>
    <w:p w:rsidR="00DB0BA8" w:rsidRPr="00B617E8" w:rsidRDefault="00B617E8">
      <w:pPr>
        <w:pStyle w:val="Corpodeltesto"/>
        <w:spacing w:after="0"/>
        <w:jc w:val="both"/>
        <w:rPr>
          <w:rFonts w:ascii="Tahoma" w:hAnsi="Tahoma" w:cs="Tahoma"/>
          <w:sz w:val="22"/>
          <w:szCs w:val="22"/>
          <w:lang w:val="it-IT"/>
        </w:rPr>
      </w:pPr>
      <w:bookmarkStart w:id="24" w:name="parent_element146dc9e33202"/>
      <w:bookmarkStart w:id="25" w:name="preview_cont6459313a062cb"/>
      <w:bookmarkEnd w:id="24"/>
      <w:bookmarkEnd w:id="25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Avviso Pubblico </w:t>
      </w:r>
      <w:bookmarkStart w:id="26" w:name="x_8103910799120138251"/>
      <w:bookmarkEnd w:id="26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D.M. 65/2023 - PNRR - Missione 4 – Istruzione e Ricerca – Componente 1 – Potenziamento dell’offerta dei servizi all’istruzione: dagli asili nido all’Università - Investimento 3.1 “Nuove competenze e nuovi linguaggi” del Piano nazionale di ripresa e resilienza, finanziato dall’Unione europea – </w:t>
      </w:r>
      <w:proofErr w:type="spellStart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Next</w:t>
      </w:r>
      <w:proofErr w:type="spellEnd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Generation EU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 </w:t>
      </w:r>
      <w:r w:rsidRPr="00B617E8">
        <w:rPr>
          <w:rStyle w:val="Enfasicorsivo"/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 xml:space="preserve">- CUP: </w:t>
      </w:r>
      <w:bookmarkStart w:id="27" w:name="x_6822186752594739211"/>
      <w:bookmarkEnd w:id="27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G44D23005760006</w:t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  <w:t xml:space="preserve">Titolo progetto: </w:t>
      </w:r>
      <w:bookmarkStart w:id="28" w:name="x_6822186762017177611"/>
      <w:bookmarkEnd w:id="28"/>
      <w:proofErr w:type="spellStart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STEMonLIFE</w:t>
      </w:r>
      <w:proofErr w:type="spellEnd"/>
    </w:p>
    <w:p w:rsidR="00DB0BA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 xml:space="preserve">Codice progetto: </w:t>
      </w:r>
      <w:bookmarkStart w:id="29" w:name="x_6822186761703915531"/>
      <w:bookmarkEnd w:id="29"/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M4C1I3.1-2023-1143-P-31843</w:t>
      </w:r>
    </w:p>
    <w:p w:rsidR="00EE7186" w:rsidRPr="00B617E8" w:rsidRDefault="00EE7186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</w:p>
    <w:p w:rsidR="00DB0BA8" w:rsidRDefault="00B617E8">
      <w:pPr>
        <w:pStyle w:val="Heading3"/>
        <w:spacing w:before="0" w:after="0"/>
        <w:jc w:val="center"/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</w:pPr>
      <w:bookmarkStart w:id="30" w:name="parent_element87bee3eb70865"/>
      <w:bookmarkStart w:id="31" w:name="preview_contf494cb5b68b31"/>
      <w:bookmarkEnd w:id="30"/>
      <w:bookmarkEnd w:id="31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TABELLA DEI TITOLI DA VALUTARE PER LA FIGURA </w:t>
      </w:r>
      <w:proofErr w:type="spellStart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DI</w:t>
      </w:r>
      <w:proofErr w:type="spellEnd"/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</w:t>
      </w:r>
      <w:r w:rsidR="00A850F1" w:rsidRPr="003A4AA5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>N.3</w:t>
      </w:r>
      <w:r w:rsidR="00A850F1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DOCENTI</w:t>
      </w:r>
      <w:r w:rsidRPr="00B617E8">
        <w:rPr>
          <w:rStyle w:val="StrongEmphasis"/>
          <w:rFonts w:ascii="Tahoma" w:hAnsi="Tahoma" w:cs="Tahoma"/>
          <w:b/>
          <w:sz w:val="22"/>
          <w:szCs w:val="22"/>
          <w:shd w:val="clear" w:color="auto" w:fill="FFFFFF"/>
          <w:lang w:val="it-IT"/>
        </w:rPr>
        <w:t xml:space="preserve"> TUTOR PER </w:t>
      </w: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bookmarkStart w:id="32" w:name="x_9397870070221045773"/>
      <w:bookmarkEnd w:id="32"/>
      <w:r w:rsidRPr="00B617E8">
        <w:rPr>
          <w:rStyle w:val="Enfasicorsivo"/>
          <w:rFonts w:ascii="Tahoma" w:hAnsi="Tahoma" w:cs="Tahoma"/>
          <w:sz w:val="22"/>
          <w:szCs w:val="22"/>
          <w:shd w:val="clear" w:color="auto" w:fill="FFFFFF"/>
          <w:lang w:val="it-IT"/>
        </w:rPr>
        <w:t>Percorsi di orientamento e formazione per il potenziamento delle competenze STEM, digitali e di innovazione, finalizzate alla promozione di pari opportunità di genere</w:t>
      </w:r>
    </w:p>
    <w:p w:rsidR="00EE7186" w:rsidRPr="00EE7186" w:rsidRDefault="00EE7186" w:rsidP="00EE7186">
      <w:pPr>
        <w:pStyle w:val="Corpodeltesto"/>
        <w:rPr>
          <w:lang w:val="it-IT"/>
        </w:rPr>
      </w:pPr>
    </w:p>
    <w:tbl>
      <w:tblPr>
        <w:tblW w:w="10490" w:type="dxa"/>
        <w:tblInd w:w="-25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0"/>
        <w:gridCol w:w="4912"/>
        <w:gridCol w:w="2464"/>
        <w:gridCol w:w="1438"/>
        <w:gridCol w:w="1216"/>
      </w:tblGrid>
      <w:tr w:rsidR="00A850F1" w:rsidRPr="00B617E8" w:rsidTr="00396077">
        <w:trPr>
          <w:trHeight w:val="672"/>
        </w:trPr>
        <w:tc>
          <w:tcPr>
            <w:tcW w:w="5372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VALUTABILI</w:t>
            </w:r>
          </w:p>
        </w:tc>
        <w:tc>
          <w:tcPr>
            <w:tcW w:w="246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PUNTI</w:t>
            </w:r>
          </w:p>
        </w:tc>
        <w:tc>
          <w:tcPr>
            <w:tcW w:w="143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Titoli dichiarati dal candidato</w:t>
            </w:r>
          </w:p>
        </w:tc>
        <w:tc>
          <w:tcPr>
            <w:tcW w:w="121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F2F2F2" w:themeFill="background1" w:themeFillShade="F2"/>
          </w:tcPr>
          <w:p w:rsidR="00A850F1" w:rsidRPr="009631B1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Punteggio assegnato</w:t>
            </w: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Dottorato/Master/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Specializzazione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/P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erfezionamento 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titolo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lavorative e collaborazioni documentate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in progetti</w:t>
            </w:r>
            <w:r w:rsidRPr="00242ADF">
              <w:rPr>
                <w:rFonts w:ascii="Tahoma" w:hAnsi="Tahoma" w:cs="Tahoma"/>
                <w:b/>
                <w:color w:val="000000"/>
                <w:sz w:val="20"/>
                <w:szCs w:val="20"/>
                <w:lang w:val="it-IT"/>
              </w:rPr>
              <w:t xml:space="preserve"> 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PNRR, PON, POR, PNSD o in corsi universitari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25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Esperienze documentate di docenza extrascolast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i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che in istituzioni scolastiche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2 punti per esperienza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5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Partecipazione a Corsi di Formazione di almeno 25 ore su tematiche coerenti con il profilo richiesto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0,25 punto per corso sino ad un massimo di 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6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Attività di formatore in corsi promossi dall’IC Ca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r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ducci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7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Attività di tutor svolta negli ultimi 6 anni in corsi in presenza e online promossi dalla scuola di titolarità (Carducci, </w:t>
            </w:r>
            <w:proofErr w:type="spellStart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Bartolena</w:t>
            </w:r>
            <w:proofErr w:type="spellEnd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Micali</w:t>
            </w:r>
            <w:proofErr w:type="spellEnd"/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attività sino ad un massimo di 6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8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Certificazioni informatiche (ECDL, Microsoft, Cisco, ECDL, EIPASS, </w:t>
            </w:r>
            <w:r w:rsidRPr="00242ADF">
              <w:rPr>
                <w:rFonts w:ascii="Tahoma" w:hAnsi="Tahoma" w:cs="Tahoma"/>
                <w:i/>
                <w:color w:val="000000"/>
                <w:sz w:val="20"/>
                <w:szCs w:val="20"/>
                <w:lang w:val="it-IT"/>
              </w:rPr>
              <w:t>etc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.)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certific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zione sino ad un massimo di 5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rPr>
          <w:trHeight w:val="1012"/>
        </w:trPr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9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Esperienza di: </w:t>
            </w: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responsabile di plesso/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 xml:space="preserve"> </w:t>
            </w: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presidente di interclasse – intersezione/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coordinatore di cla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se/coordinatore di dipartimento/ funzione strume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tale/Commissioni PTOF/Continuità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1 punto per ogni esperie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n</w:t>
            </w: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t>za documentata sino ad un massimo di 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Fonts w:ascii="Tahoma" w:hAnsi="Tahoma" w:cs="Tahoma"/>
                <w:b/>
                <w:sz w:val="20"/>
                <w:szCs w:val="20"/>
                <w:lang w:val="it-IT"/>
              </w:rPr>
            </w:pPr>
            <w:r w:rsidRPr="00FF4055">
              <w:rPr>
                <w:rFonts w:ascii="Tahoma" w:hAnsi="Tahoma" w:cs="Tahoma"/>
                <w:b/>
                <w:sz w:val="20"/>
                <w:szCs w:val="20"/>
                <w:lang w:val="it-IT"/>
              </w:rPr>
              <w:t>10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jc w:val="both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partecipato al corso “Azioni di coinvolgimento degli animatori digitali nell’ambito della linea d’investimento 2.1 didattica digitale integrata e formazione alla transizione digitale per il personale scolastico di cui alla missione 4 – componente 1 del PNRR” (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Piattaforme e strumenti di progettazi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o</w:t>
            </w:r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lastRenderedPageBreak/>
              <w:t xml:space="preserve">ne grafica e pubblicazione online per presentazioni efficaci: Google Presentazione e </w:t>
            </w:r>
            <w:proofErr w:type="spellStart"/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Canva</w:t>
            </w:r>
            <w:proofErr w:type="spellEnd"/>
            <w:r w:rsidRPr="00242ADF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  <w:lang w:val="it-IT"/>
              </w:rPr>
              <w:t>)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10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lastRenderedPageBreak/>
              <w:t>11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Aver svolto incarico di AD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sz w:val="20"/>
                <w:szCs w:val="20"/>
                <w:lang w:val="it-IT"/>
              </w:rPr>
              <w:t>3 punti per ogni anno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12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Essere stato componente del team digitale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242ADF">
              <w:rPr>
                <w:rFonts w:ascii="Tahoma" w:hAnsi="Tahoma" w:cs="Tahoma"/>
                <w:sz w:val="20"/>
                <w:szCs w:val="20"/>
                <w:lang w:val="it-IT"/>
              </w:rPr>
              <w:t>1 punto per ogni anno sino ad un massimo di 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13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  <w:t>Numero di anni di insegnamento nelle discipline: matematica, scienze, tecnologia.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>1 punto per ogni anno di insegnamento sino ad un massimo di 8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46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FF4055" w:rsidRDefault="00A850F1" w:rsidP="00396077">
            <w:pPr>
              <w:pStyle w:val="TableContents"/>
              <w:jc w:val="center"/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</w:pPr>
            <w:r w:rsidRPr="00FF4055">
              <w:rPr>
                <w:rStyle w:val="StrongEmphasis"/>
                <w:rFonts w:ascii="Tahoma" w:hAnsi="Tahoma" w:cs="Tahoma"/>
                <w:color w:val="000000"/>
                <w:sz w:val="20"/>
                <w:szCs w:val="20"/>
                <w:lang w:val="it-IT"/>
              </w:rPr>
              <w:t>14</w:t>
            </w:r>
          </w:p>
        </w:tc>
        <w:tc>
          <w:tcPr>
            <w:tcW w:w="49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ind w:right="302"/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bCs/>
                <w:sz w:val="20"/>
                <w:szCs w:val="20"/>
                <w:lang w:val="it-IT"/>
              </w:rPr>
              <w:t xml:space="preserve">Anni di insegnamento nelle scuole dell’infanzia dell’IC Carducci </w:t>
            </w:r>
          </w:p>
        </w:tc>
        <w:tc>
          <w:tcPr>
            <w:tcW w:w="246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>1,5 punto per ogni anno di insegnamento</w:t>
            </w:r>
          </w:p>
          <w:p w:rsidR="00A850F1" w:rsidRPr="00242ADF" w:rsidRDefault="00A850F1" w:rsidP="00396077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ahoma" w:eastAsia="Tahoma" w:hAnsi="Tahoma" w:cs="Tahoma"/>
                <w:sz w:val="20"/>
                <w:szCs w:val="20"/>
                <w:lang w:val="it-IT"/>
              </w:rPr>
            </w:pPr>
            <w:r w:rsidRPr="00242ADF">
              <w:rPr>
                <w:rFonts w:ascii="Tahoma" w:eastAsia="Tahoma" w:hAnsi="Tahoma" w:cs="Tahoma"/>
                <w:sz w:val="20"/>
                <w:szCs w:val="20"/>
                <w:lang w:val="it-IT"/>
              </w:rPr>
              <w:t xml:space="preserve"> massimo di 3 punti</w:t>
            </w:r>
          </w:p>
        </w:tc>
        <w:tc>
          <w:tcPr>
            <w:tcW w:w="143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  <w:tc>
          <w:tcPr>
            <w:tcW w:w="121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A850F1" w:rsidRPr="00242ADF" w:rsidRDefault="00A850F1" w:rsidP="00396077">
            <w:pPr>
              <w:pStyle w:val="TableContents"/>
              <w:jc w:val="both"/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A850F1" w:rsidRPr="00B617E8" w:rsidTr="00396077">
        <w:tc>
          <w:tcPr>
            <w:tcW w:w="9274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50F1" w:rsidRPr="009631B1" w:rsidRDefault="00A850F1" w:rsidP="00396077">
            <w:pPr>
              <w:pStyle w:val="TableContents"/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9631B1">
              <w:rPr>
                <w:rStyle w:val="StrongEmphasis"/>
                <w:rFonts w:ascii="Tahoma" w:hAnsi="Tahoma" w:cs="Tahoma"/>
                <w:sz w:val="20"/>
                <w:szCs w:val="20"/>
                <w:lang w:val="it-IT"/>
              </w:rPr>
              <w:t>TOTALE PUNTEGGIO CANDIDAT_</w:t>
            </w:r>
          </w:p>
        </w:tc>
        <w:tc>
          <w:tcPr>
            <w:tcW w:w="121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A850F1" w:rsidRPr="00B617E8" w:rsidRDefault="00A850F1" w:rsidP="00396077">
            <w:pPr>
              <w:pStyle w:val="TableContents"/>
              <w:rPr>
                <w:rFonts w:ascii="Tahoma" w:hAnsi="Tahoma" w:cs="Tahoma"/>
                <w:sz w:val="22"/>
                <w:szCs w:val="22"/>
                <w:lang w:val="it-IT"/>
              </w:rPr>
            </w:pPr>
          </w:p>
        </w:tc>
      </w:tr>
    </w:tbl>
    <w:p w:rsidR="00EE7186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</w:p>
    <w:p w:rsidR="00DB0BA8" w:rsidRPr="00B617E8" w:rsidRDefault="00B617E8">
      <w:pPr>
        <w:pStyle w:val="Corpodeltesto"/>
        <w:spacing w:after="0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t>Luogo ____________________ , data __________</w:t>
      </w:r>
    </w:p>
    <w:p w:rsidR="00DB0BA8" w:rsidRPr="00B617E8" w:rsidRDefault="00B617E8">
      <w:pPr>
        <w:pStyle w:val="Corpodeltesto"/>
        <w:spacing w:after="0"/>
        <w:jc w:val="right"/>
        <w:rPr>
          <w:rFonts w:ascii="Tahoma" w:hAnsi="Tahoma" w:cs="Tahoma"/>
          <w:sz w:val="22"/>
          <w:szCs w:val="22"/>
          <w:shd w:val="clear" w:color="auto" w:fill="FFFFFF"/>
          <w:lang w:val="it-IT"/>
        </w:rPr>
      </w:pPr>
      <w:r w:rsidRPr="00B617E8">
        <w:rPr>
          <w:rFonts w:ascii="Tahoma" w:hAnsi="Tahoma" w:cs="Tahoma"/>
          <w:sz w:val="22"/>
          <w:szCs w:val="22"/>
          <w:shd w:val="clear" w:color="auto" w:fill="FFFFFF"/>
          <w:lang w:val="it-IT"/>
        </w:rPr>
        <w:br/>
      </w:r>
      <w:r w:rsidRPr="00B617E8">
        <w:rPr>
          <w:rFonts w:ascii="Tahoma" w:hAnsi="Tahoma" w:cs="Tahoma"/>
          <w:color w:val="000000"/>
          <w:sz w:val="22"/>
          <w:szCs w:val="22"/>
          <w:shd w:val="clear" w:color="auto" w:fill="FFFFFF"/>
          <w:lang w:val="it-IT"/>
        </w:rPr>
        <w:t>Firma ________________________________________________________</w:t>
      </w:r>
    </w:p>
    <w:sectPr w:rsidR="00DB0BA8" w:rsidRPr="00B617E8" w:rsidSect="00DB0BA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compat/>
  <w:rsids>
    <w:rsidRoot w:val="00DB0BA8"/>
    <w:rsid w:val="000C1540"/>
    <w:rsid w:val="003744C0"/>
    <w:rsid w:val="003A4AA5"/>
    <w:rsid w:val="0054382A"/>
    <w:rsid w:val="00705400"/>
    <w:rsid w:val="00811F0D"/>
    <w:rsid w:val="00A1403D"/>
    <w:rsid w:val="00A850F1"/>
    <w:rsid w:val="00B617E8"/>
    <w:rsid w:val="00DB0BA8"/>
    <w:rsid w:val="00EE7186"/>
    <w:rsid w:val="00F57E38"/>
    <w:rsid w:val="00F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0BA8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DB0BA8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DB0BA8"/>
    <w:rPr>
      <w:b/>
      <w:bCs/>
    </w:rPr>
  </w:style>
  <w:style w:type="character" w:styleId="Enfasicorsivo">
    <w:name w:val="Emphasis"/>
    <w:qFormat/>
    <w:rsid w:val="00DB0BA8"/>
    <w:rPr>
      <w:i/>
      <w:iCs/>
    </w:rPr>
  </w:style>
  <w:style w:type="paragraph" w:customStyle="1" w:styleId="Heading">
    <w:name w:val="Heading"/>
    <w:basedOn w:val="Normale"/>
    <w:next w:val="Corpodeltesto"/>
    <w:qFormat/>
    <w:rsid w:val="00DB0B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DB0BA8"/>
    <w:pPr>
      <w:spacing w:after="140" w:line="276" w:lineRule="auto"/>
    </w:pPr>
  </w:style>
  <w:style w:type="paragraph" w:styleId="Elenco">
    <w:name w:val="List"/>
    <w:basedOn w:val="Corpodeltesto"/>
    <w:rsid w:val="00DB0BA8"/>
  </w:style>
  <w:style w:type="paragraph" w:customStyle="1" w:styleId="Caption">
    <w:name w:val="Caption"/>
    <w:basedOn w:val="Normale"/>
    <w:qFormat/>
    <w:rsid w:val="00DB0BA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DB0BA8"/>
    <w:pPr>
      <w:suppressLineNumbers/>
    </w:pPr>
  </w:style>
  <w:style w:type="paragraph" w:customStyle="1" w:styleId="TableContents">
    <w:name w:val="Table Contents"/>
    <w:basedOn w:val="Normale"/>
    <w:qFormat/>
    <w:rsid w:val="00DB0BA8"/>
    <w:pPr>
      <w:suppressLineNumbers/>
    </w:pPr>
  </w:style>
  <w:style w:type="paragraph" w:customStyle="1" w:styleId="TableHeading">
    <w:name w:val="Table Heading"/>
    <w:basedOn w:val="TableContents"/>
    <w:qFormat/>
    <w:rsid w:val="00DB0BA8"/>
    <w:pPr>
      <w:jc w:val="center"/>
    </w:pPr>
    <w:rPr>
      <w:b/>
      <w:bCs/>
    </w:rPr>
  </w:style>
  <w:style w:type="paragraph" w:customStyle="1" w:styleId="Normale1">
    <w:name w:val="Normale1"/>
    <w:rsid w:val="00A850F1"/>
    <w:pPr>
      <w:widowControl w:val="0"/>
      <w:suppressAutoHyphens w:val="0"/>
    </w:pPr>
    <w:rPr>
      <w:rFonts w:eastAsia="Liberation Serif" w:cs="Liberation Serif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1097</Words>
  <Characters>6253</Characters>
  <Application>Microsoft Office Word</Application>
  <DocSecurity>0</DocSecurity>
  <Lines>52</Lines>
  <Paragraphs>14</Paragraphs>
  <ScaleCrop>false</ScaleCrop>
  <Company/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Anna</cp:lastModifiedBy>
  <cp:revision>3</cp:revision>
  <dcterms:created xsi:type="dcterms:W3CDTF">2024-04-09T20:50:00Z</dcterms:created>
  <dcterms:modified xsi:type="dcterms:W3CDTF">2024-04-10T10:56:00Z</dcterms:modified>
  <dc:language>en-US</dc:language>
</cp:coreProperties>
</file>